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 xml:space="preserve"> SA – 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</w:t>
      </w:r>
    </w:p>
    <w:p w:rsidR="000165DE" w:rsidRDefault="000165DE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B7C45" w:rsidRDefault="002B7C4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lasnik RS“, br.75/04 i 78/11) i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Srbac, 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>Skupština akcionara na VII (sedm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>___________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165DE" w:rsidRDefault="0030502D" w:rsidP="0030502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ODLUKU O RAZRJEŠE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NJU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 xml:space="preserve">PRIVREMENOG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NADZORNOG </w:t>
      </w:r>
    </w:p>
    <w:p w:rsidR="00262F49" w:rsidRDefault="0030502D" w:rsidP="000165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ODBORA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</w:p>
    <w:p w:rsidR="0030502D" w:rsidRDefault="0030502D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72554C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30502D" w:rsidRDefault="0030502D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RAZRJEŠAVA</w:t>
      </w:r>
      <w:r w:rsidR="0057089A" w:rsidRPr="008A278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SE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 xml:space="preserve">privremeni </w:t>
      </w:r>
      <w:r>
        <w:rPr>
          <w:rFonts w:ascii="Times New Roman" w:hAnsi="Times New Roman" w:cs="Times New Roman"/>
          <w:sz w:val="24"/>
          <w:szCs w:val="24"/>
          <w:lang w:val="sr-Latn-CS"/>
        </w:rPr>
        <w:t>Nadzorni odbor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 AD Srbac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u sastavu: Živko Mikulić, Drago Jovičić i Dr</w:t>
      </w:r>
      <w:r w:rsidR="000165DE">
        <w:rPr>
          <w:rFonts w:ascii="Times New Roman" w:hAnsi="Times New Roman" w:cs="Times New Roman"/>
          <w:sz w:val="24"/>
          <w:szCs w:val="24"/>
          <w:lang w:val="sr-Latn-CS"/>
        </w:rPr>
        <w:t>agan Gužvić zbog zaključno sa _________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2026.godine.</w:t>
      </w:r>
      <w:bookmarkStart w:id="0" w:name="_GoBack"/>
      <w:bookmarkEnd w:id="0"/>
    </w:p>
    <w:p w:rsidR="00B1786C" w:rsidRDefault="0072554C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 xml:space="preserve"> II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0165DE" w:rsidP="000165D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 b r a z l o ž e nj e</w:t>
      </w:r>
    </w:p>
    <w:p w:rsidR="000165DE" w:rsidRDefault="000165DE" w:rsidP="000165DE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 obzirom na to da su članovi privremenog Nadzornog odbora KP „Vodovod“ AD Srbac u svojstvu vršilaca dužnosti imenovani na period do dva (2) mjeseca, a najkasnije do sprovođenja postupka izbora dva (2) člana Nadzornog odbora ispred akcijskog kapitala opštine Srbac putem javnog konkursa, koji je u međuvremenu okončan, Skupština akcionara je odlučila kao u tački I ove Odluke.</w:t>
      </w:r>
    </w:p>
    <w:p w:rsidR="000165DE" w:rsidRDefault="000165DE" w:rsidP="000165DE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  </w:t>
      </w:r>
      <w:r w:rsidR="003A3F07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165DE"/>
    <w:rsid w:val="00063A13"/>
    <w:rsid w:val="000C1123"/>
    <w:rsid w:val="00134009"/>
    <w:rsid w:val="00137397"/>
    <w:rsid w:val="001C6401"/>
    <w:rsid w:val="001F37FC"/>
    <w:rsid w:val="00215406"/>
    <w:rsid w:val="00262F49"/>
    <w:rsid w:val="002851D3"/>
    <w:rsid w:val="002B7C45"/>
    <w:rsid w:val="0030502D"/>
    <w:rsid w:val="0030604A"/>
    <w:rsid w:val="0031690D"/>
    <w:rsid w:val="0032302D"/>
    <w:rsid w:val="003A1C0E"/>
    <w:rsid w:val="003A3F07"/>
    <w:rsid w:val="004028A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6306E"/>
    <w:rsid w:val="00987447"/>
    <w:rsid w:val="009C0185"/>
    <w:rsid w:val="009D30D1"/>
    <w:rsid w:val="00A34428"/>
    <w:rsid w:val="00AE11F1"/>
    <w:rsid w:val="00B1786C"/>
    <w:rsid w:val="00B34DC8"/>
    <w:rsid w:val="00B71B07"/>
    <w:rsid w:val="00BC534F"/>
    <w:rsid w:val="00CC1A66"/>
    <w:rsid w:val="00D031D1"/>
    <w:rsid w:val="00D1035A"/>
    <w:rsid w:val="00D274B3"/>
    <w:rsid w:val="00D72C52"/>
    <w:rsid w:val="00DC0BE5"/>
    <w:rsid w:val="00DD0B66"/>
    <w:rsid w:val="00DD242F"/>
    <w:rsid w:val="00DD41F6"/>
    <w:rsid w:val="00DD7C29"/>
    <w:rsid w:val="00DF536E"/>
    <w:rsid w:val="00EA693E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7</cp:revision>
  <cp:lastPrinted>2026-05-27T09:24:00Z</cp:lastPrinted>
  <dcterms:created xsi:type="dcterms:W3CDTF">2026-04-08T12:22:00Z</dcterms:created>
  <dcterms:modified xsi:type="dcterms:W3CDTF">2026-08-25T10:40:00Z</dcterms:modified>
</cp:coreProperties>
</file>